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AE55" w14:textId="26C06999" w:rsidR="00E72674" w:rsidRDefault="00E72674" w:rsidP="00E72674">
      <w:pPr>
        <w:rPr>
          <w:rFonts w:ascii="Arial" w:hAnsi="Arial" w:cs="Arial"/>
          <w:b/>
          <w:bCs/>
        </w:rPr>
      </w:pPr>
      <w:bookmarkStart w:id="0" w:name="_GoBack"/>
      <w:bookmarkEnd w:id="0"/>
      <w:r w:rsidRPr="00993F7D">
        <w:rPr>
          <w:rFonts w:ascii="Arial" w:hAnsi="Arial" w:cs="Arial"/>
          <w:b/>
          <w:bCs/>
        </w:rPr>
        <w:t>We’ve created th</w:t>
      </w:r>
      <w:r w:rsidR="008C17B9">
        <w:rPr>
          <w:rFonts w:ascii="Arial" w:hAnsi="Arial" w:cs="Arial"/>
          <w:b/>
          <w:bCs/>
        </w:rPr>
        <w:t>is</w:t>
      </w:r>
      <w:r w:rsidRPr="00993F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letter</w:t>
      </w:r>
      <w:r w:rsidRPr="00993F7D">
        <w:rPr>
          <w:rFonts w:ascii="Arial" w:hAnsi="Arial" w:cs="Arial"/>
          <w:b/>
          <w:bCs/>
        </w:rPr>
        <w:t xml:space="preserve"> template </w:t>
      </w:r>
      <w:r>
        <w:rPr>
          <w:rFonts w:ascii="Arial" w:hAnsi="Arial" w:cs="Arial"/>
          <w:b/>
          <w:bCs/>
        </w:rPr>
        <w:t>to help you build professional connections</w:t>
      </w:r>
    </w:p>
    <w:p w14:paraId="202C8E10" w14:textId="280B4AED" w:rsidR="00F32088" w:rsidRDefault="00F32088" w:rsidP="00F32088">
      <w:pPr>
        <w:rPr>
          <w:rFonts w:ascii="Arial" w:hAnsi="Arial" w:cs="Arial"/>
          <w:sz w:val="20"/>
          <w:szCs w:val="20"/>
          <w:lang w:val="en-US"/>
        </w:rPr>
      </w:pPr>
    </w:p>
    <w:p w14:paraId="5446410F" w14:textId="263AC9EC" w:rsidR="00E72674" w:rsidRDefault="00E72674" w:rsidP="00F32088">
      <w:pPr>
        <w:rPr>
          <w:rFonts w:ascii="Arial" w:hAnsi="Arial" w:cs="Arial"/>
          <w:sz w:val="20"/>
          <w:szCs w:val="20"/>
          <w:lang w:val="en-US"/>
        </w:rPr>
      </w:pPr>
    </w:p>
    <w:p w14:paraId="386124AC" w14:textId="77777777" w:rsidR="00E72674" w:rsidRPr="00AB7D54" w:rsidRDefault="00E72674" w:rsidP="00F32088">
      <w:pPr>
        <w:rPr>
          <w:rFonts w:ascii="Arial" w:hAnsi="Arial" w:cs="Arial"/>
          <w:sz w:val="20"/>
          <w:szCs w:val="20"/>
          <w:lang w:val="en-US"/>
        </w:rPr>
      </w:pPr>
    </w:p>
    <w:p w14:paraId="6852CAB6" w14:textId="028A44D7" w:rsidR="00F32088" w:rsidRPr="00AB7D54" w:rsidRDefault="00F32088" w:rsidP="00F32088">
      <w:pPr>
        <w:jc w:val="right"/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Adviser firm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</w:p>
    <w:p w14:paraId="4B378C39" w14:textId="3AD260B9" w:rsidR="00F32088" w:rsidRPr="00AB7D54" w:rsidRDefault="00F32088" w:rsidP="00F32088">
      <w:pPr>
        <w:jc w:val="right"/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1&gt;</w:t>
      </w:r>
    </w:p>
    <w:p w14:paraId="2D0B33F6" w14:textId="738FEF02" w:rsidR="00F32088" w:rsidRPr="00AB7D54" w:rsidRDefault="00F32088" w:rsidP="00F32088">
      <w:pPr>
        <w:jc w:val="right"/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3&gt;</w:t>
      </w:r>
    </w:p>
    <w:p w14:paraId="21D52243" w14:textId="374A3013" w:rsidR="00F32088" w:rsidRPr="00AB7D54" w:rsidRDefault="00F32088" w:rsidP="00F32088">
      <w:pPr>
        <w:jc w:val="right"/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3&gt;</w:t>
      </w:r>
    </w:p>
    <w:p w14:paraId="0890192B" w14:textId="77777777" w:rsidR="00F32088" w:rsidRPr="00AB7D54" w:rsidRDefault="00F32088" w:rsidP="00F32088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&lt;Postcode&gt;</w:t>
      </w:r>
    </w:p>
    <w:p w14:paraId="0B6EFF02" w14:textId="77777777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3C399E55" w14:textId="1119E816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Contact name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</w:p>
    <w:p w14:paraId="097BFBF9" w14:textId="24B36396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1&gt;</w:t>
      </w:r>
    </w:p>
    <w:p w14:paraId="747E31CE" w14:textId="4E632695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3&gt;</w:t>
      </w:r>
    </w:p>
    <w:p w14:paraId="2849AE70" w14:textId="4AA1F2D7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&lt;Address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l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ine 3&gt;</w:t>
      </w:r>
    </w:p>
    <w:p w14:paraId="2DB5C93E" w14:textId="77777777" w:rsidR="00F32088" w:rsidRPr="00AB7D54" w:rsidRDefault="00F32088" w:rsidP="00F32088">
      <w:pPr>
        <w:rPr>
          <w:rFonts w:ascii="Arial" w:hAnsi="Arial" w:cs="Arial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&lt;Postcode&gt;</w:t>
      </w:r>
    </w:p>
    <w:p w14:paraId="31F61F19" w14:textId="77777777" w:rsidR="00F32088" w:rsidRPr="00AB7D54" w:rsidRDefault="00F32088" w:rsidP="00F32088">
      <w:pPr>
        <w:rPr>
          <w:rFonts w:ascii="Arial" w:hAnsi="Arial" w:cs="Arial"/>
          <w:sz w:val="20"/>
          <w:szCs w:val="20"/>
          <w:lang w:val="en-US"/>
        </w:rPr>
      </w:pPr>
    </w:p>
    <w:p w14:paraId="501CC6A3" w14:textId="77777777" w:rsidR="008E6F6F" w:rsidRPr="00AB7D54" w:rsidRDefault="008E6F6F" w:rsidP="00F32088">
      <w:pPr>
        <w:rPr>
          <w:rFonts w:ascii="Arial" w:hAnsi="Arial" w:cs="Arial"/>
          <w:sz w:val="20"/>
          <w:szCs w:val="20"/>
          <w:lang w:val="en-US"/>
        </w:rPr>
      </w:pPr>
    </w:p>
    <w:p w14:paraId="56A6139F" w14:textId="0BC15787" w:rsidR="00672BA3" w:rsidRPr="00672BA3" w:rsidRDefault="00672BA3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b/>
          <w:bCs/>
          <w:sz w:val="20"/>
          <w:szCs w:val="20"/>
          <w:lang w:val="en-US"/>
        </w:rPr>
        <w:t xml:space="preserve">RE: </w:t>
      </w:r>
      <w:bookmarkStart w:id="1" w:name="_Hlk74441015"/>
      <w:r w:rsidRPr="00672BA3">
        <w:rPr>
          <w:rFonts w:ascii="Arial" w:hAnsi="Arial" w:cs="Arial"/>
          <w:b/>
          <w:bCs/>
          <w:sz w:val="20"/>
          <w:szCs w:val="20"/>
          <w:lang w:val="en-US"/>
        </w:rPr>
        <w:t xml:space="preserve">Strategic partnership between </w:t>
      </w:r>
      <w:bookmarkStart w:id="2" w:name="_Hlk74441281"/>
      <w:r w:rsidRPr="00672BA3"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L</w:t>
      </w:r>
      <w:r w:rsidRPr="00672BA3"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aw firm&gt;</w:t>
      </w:r>
      <w:r w:rsidRPr="00672BA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bookmarkEnd w:id="2"/>
      <w:r w:rsidRPr="00672BA3">
        <w:rPr>
          <w:rFonts w:ascii="Arial" w:hAnsi="Arial" w:cs="Arial"/>
          <w:b/>
          <w:bCs/>
          <w:sz w:val="20"/>
          <w:szCs w:val="20"/>
          <w:lang w:val="en-US"/>
        </w:rPr>
        <w:t xml:space="preserve">and </w:t>
      </w:r>
      <w:r w:rsidRPr="00672BA3"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A</w:t>
      </w:r>
      <w:r w:rsidRPr="00672BA3">
        <w:rPr>
          <w:rFonts w:ascii="Arial" w:hAnsi="Arial" w:cs="Arial"/>
          <w:b/>
          <w:bCs/>
          <w:color w:val="990011"/>
          <w:sz w:val="20"/>
          <w:szCs w:val="20"/>
          <w:lang w:val="en-US"/>
        </w:rPr>
        <w:t>dviser firm&gt;</w:t>
      </w:r>
      <w:bookmarkEnd w:id="1"/>
    </w:p>
    <w:p w14:paraId="6F20BBCE" w14:textId="77777777" w:rsidR="00672BA3" w:rsidRPr="00AB7D54" w:rsidRDefault="00672BA3" w:rsidP="00F32088">
      <w:pPr>
        <w:rPr>
          <w:rFonts w:ascii="Arial" w:hAnsi="Arial" w:cs="Arial"/>
          <w:sz w:val="20"/>
          <w:szCs w:val="20"/>
          <w:lang w:val="en-US"/>
        </w:rPr>
      </w:pPr>
    </w:p>
    <w:p w14:paraId="46B16B81" w14:textId="13B03F79" w:rsid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Dear </w:t>
      </w:r>
      <w:bookmarkStart w:id="3" w:name="_Hlk74441063"/>
      <w:r w:rsidRPr="00672BA3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Contact name</w:t>
      </w:r>
      <w:r w:rsidRPr="00672BA3">
        <w:rPr>
          <w:rFonts w:ascii="Arial" w:hAnsi="Arial" w:cs="Arial"/>
          <w:color w:val="990011"/>
          <w:sz w:val="20"/>
          <w:szCs w:val="20"/>
          <w:lang w:val="en-US"/>
        </w:rPr>
        <w:t>&gt;</w:t>
      </w:r>
      <w:r>
        <w:rPr>
          <w:rFonts w:ascii="Arial" w:hAnsi="Arial" w:cs="Arial"/>
          <w:color w:val="000000"/>
          <w:sz w:val="20"/>
          <w:szCs w:val="20"/>
          <w:lang w:val="en-US"/>
        </w:rPr>
        <w:t>,</w:t>
      </w:r>
      <w:bookmarkEnd w:id="3"/>
    </w:p>
    <w:p w14:paraId="306CCD79" w14:textId="77777777" w:rsidR="00672BA3" w:rsidRP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5CF9B8" w14:textId="77777777" w:rsid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72BA3">
        <w:rPr>
          <w:rFonts w:ascii="Arial" w:hAnsi="Arial" w:cs="Arial"/>
          <w:color w:val="000000"/>
          <w:sz w:val="20"/>
          <w:szCs w:val="20"/>
          <w:lang w:val="en-US"/>
        </w:rPr>
        <w:t>I’m reaching out to you as a family law practitioner because, as an adviser, I know I could add significant value to any divorce or separation cases you may have.</w:t>
      </w:r>
    </w:p>
    <w:p w14:paraId="22F9F6FA" w14:textId="77777777" w:rsid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741E81" w14:textId="23E4FE3C" w:rsid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72BA3">
        <w:rPr>
          <w:rFonts w:ascii="Arial" w:hAnsi="Arial" w:cs="Arial"/>
          <w:color w:val="000000"/>
          <w:sz w:val="20"/>
          <w:szCs w:val="20"/>
          <w:lang w:val="en-US"/>
        </w:rPr>
        <w:t>Working together with you, I’ll be able to ensure that the client gets the financial advice needed to negotiate a fair settlement with their ex-spouse.</w:t>
      </w:r>
    </w:p>
    <w:p w14:paraId="43AF4D3C" w14:textId="77777777" w:rsidR="00672BA3" w:rsidRP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C2FC7F" w14:textId="37D56720" w:rsid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4" w:name="_Hlk74441091"/>
      <w:r w:rsidRPr="00672BA3">
        <w:rPr>
          <w:rFonts w:ascii="Arial" w:hAnsi="Arial" w:cs="Arial"/>
          <w:color w:val="000000"/>
          <w:sz w:val="20"/>
          <w:szCs w:val="20"/>
          <w:lang w:val="en-US"/>
        </w:rPr>
        <w:t>Here’s a few ways I could help you: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72BA3">
        <w:rPr>
          <w:rFonts w:ascii="Arial" w:hAnsi="Arial" w:cs="Arial"/>
          <w:color w:val="990011"/>
          <w:sz w:val="20"/>
          <w:szCs w:val="20"/>
          <w:lang w:val="en-US"/>
        </w:rPr>
        <w:t>&lt;remove as appropriate&gt;</w:t>
      </w:r>
    </w:p>
    <w:p w14:paraId="79C6B945" w14:textId="77777777" w:rsidR="00672BA3" w:rsidRP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5" w:name="_Hlk74441305"/>
    </w:p>
    <w:p w14:paraId="1F72F1A4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Comment on the nature and value of each party’s pension rights and provide advice to the client on how best to divide their pension assets.</w:t>
      </w:r>
    </w:p>
    <w:p w14:paraId="17ACD541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5C7DECB0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Advise on how best to achieve equality of outcome for each party in retirement.</w:t>
      </w:r>
    </w:p>
    <w:p w14:paraId="65EE001D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7687531D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 xml:space="preserve">Advise which pensions should be retained or shared to </w:t>
      </w:r>
      <w:proofErr w:type="spellStart"/>
      <w:r w:rsidRPr="00672BA3">
        <w:rPr>
          <w:rFonts w:ascii="Arial" w:hAnsi="Arial" w:cs="Arial"/>
          <w:color w:val="990011"/>
          <w:sz w:val="20"/>
          <w:szCs w:val="20"/>
          <w:lang w:val="en-US"/>
        </w:rPr>
        <w:t>minimise</w:t>
      </w:r>
      <w:proofErr w:type="spellEnd"/>
      <w:r w:rsidRPr="00672BA3">
        <w:rPr>
          <w:rFonts w:ascii="Arial" w:hAnsi="Arial" w:cs="Arial"/>
          <w:color w:val="990011"/>
          <w:sz w:val="20"/>
          <w:szCs w:val="20"/>
          <w:lang w:val="en-US"/>
        </w:rPr>
        <w:t xml:space="preserve"> leakage of value.</w:t>
      </w:r>
    </w:p>
    <w:p w14:paraId="408C8608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69FEBC8B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Advise on the pros and cons of giving away pension assets compared to other assets, bearing in mind tax relief on different financial products.</w:t>
      </w:r>
    </w:p>
    <w:p w14:paraId="6C93FFF4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04CF1D38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Explain the merits of internal and external transfers for clients looking at pension sharing.</w:t>
      </w:r>
    </w:p>
    <w:p w14:paraId="18A09E46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64E4AE5B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Advise on the most appropriate pension wrapper for external pension transfers.</w:t>
      </w:r>
    </w:p>
    <w:p w14:paraId="3401CB7A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43E7C8CF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Provide the client with options on how best to rebuild their pension funds after divorce.</w:t>
      </w:r>
    </w:p>
    <w:p w14:paraId="2E0F7D99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23522C9A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Assist clients with little to no experience of pensions to set up their own pension arrangements.</w:t>
      </w:r>
    </w:p>
    <w:p w14:paraId="2285D781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03A93540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Assist with financial information gathering to identify errors or omissions, including helping the client fill out the necessary paperwork.</w:t>
      </w:r>
    </w:p>
    <w:p w14:paraId="0D6C935F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195E630E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Liaise with actuaries regarding more complex pension schemes.</w:t>
      </w:r>
    </w:p>
    <w:p w14:paraId="550AC4C2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192B3AEB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Provide wide-ranging financial planning advice, including budgeting, cash flow analysis and back up plans for ‘What if’ scenarios.</w:t>
      </w:r>
    </w:p>
    <w:p w14:paraId="2A800730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0CA090A9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Advise on tax-efficient investment solutions and a range of insurance policies.</w:t>
      </w:r>
    </w:p>
    <w:p w14:paraId="06DA5D2B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0234EFD3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 xml:space="preserve">Provide </w:t>
      </w:r>
      <w:proofErr w:type="spellStart"/>
      <w:r w:rsidRPr="00672BA3">
        <w:rPr>
          <w:rFonts w:ascii="Arial" w:hAnsi="Arial" w:cs="Arial"/>
          <w:color w:val="990011"/>
          <w:sz w:val="20"/>
          <w:szCs w:val="20"/>
          <w:lang w:val="en-US"/>
        </w:rPr>
        <w:t>individualised</w:t>
      </w:r>
      <w:proofErr w:type="spellEnd"/>
      <w:r w:rsidRPr="00672BA3">
        <w:rPr>
          <w:rFonts w:ascii="Arial" w:hAnsi="Arial" w:cs="Arial"/>
          <w:color w:val="990011"/>
          <w:sz w:val="20"/>
          <w:szCs w:val="20"/>
          <w:lang w:val="en-US"/>
        </w:rPr>
        <w:t xml:space="preserve"> tax planning advice to potentially lower the client’s tax liabilities.</w:t>
      </w:r>
    </w:p>
    <w:p w14:paraId="43E123C8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2F2676FE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Ensure the client has a good understanding of risk when making decisions about pensions, investments and insurance.</w:t>
      </w:r>
    </w:p>
    <w:p w14:paraId="71AFB5C1" w14:textId="77777777" w:rsidR="00672BA3" w:rsidRP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7CDC91E3" w14:textId="77777777" w:rsidR="00672BA3" w:rsidRPr="00672BA3" w:rsidRDefault="00672BA3" w:rsidP="00672BA3">
      <w:pPr>
        <w:numPr>
          <w:ilvl w:val="0"/>
          <w:numId w:val="3"/>
        </w:numPr>
        <w:rPr>
          <w:rFonts w:ascii="Arial" w:hAnsi="Arial" w:cs="Arial"/>
          <w:color w:val="990011"/>
          <w:sz w:val="20"/>
          <w:szCs w:val="20"/>
          <w:lang w:val="en-US"/>
        </w:rPr>
      </w:pPr>
      <w:r w:rsidRPr="00672BA3">
        <w:rPr>
          <w:rFonts w:ascii="Arial" w:hAnsi="Arial" w:cs="Arial"/>
          <w:color w:val="990011"/>
          <w:sz w:val="20"/>
          <w:szCs w:val="20"/>
          <w:lang w:val="en-US"/>
        </w:rPr>
        <w:t>Be the calm voice of reason, explaining the financial aspects of divorce or separation in a way that the client understands and can accept.</w:t>
      </w:r>
    </w:p>
    <w:bookmarkEnd w:id="4"/>
    <w:p w14:paraId="02300D78" w14:textId="77777777" w:rsidR="00672BA3" w:rsidRP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F907B8" w14:textId="0BA9DC56" w:rsidR="00672BA3" w:rsidRPr="00672BA3" w:rsidRDefault="00672BA3" w:rsidP="00672BA3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6" w:name="_Hlk74441160"/>
      <w:r w:rsidRPr="00672BA3">
        <w:rPr>
          <w:rFonts w:ascii="Arial" w:hAnsi="Arial" w:cs="Arial"/>
          <w:color w:val="000000"/>
          <w:sz w:val="20"/>
          <w:szCs w:val="20"/>
          <w:lang w:val="en-US"/>
        </w:rPr>
        <w:t>If you’d like to discuss the possibility of forming a strategic partnership, and what the benefit could be for your firm and your clients, please don’t hesitate to get in touch.</w:t>
      </w:r>
    </w:p>
    <w:bookmarkEnd w:id="5"/>
    <w:bookmarkEnd w:id="6"/>
    <w:p w14:paraId="5268EA59" w14:textId="77777777" w:rsidR="008E6F6F" w:rsidRPr="00AB7D54" w:rsidRDefault="008E6F6F" w:rsidP="00F32088">
      <w:pPr>
        <w:rPr>
          <w:rFonts w:ascii="Arial" w:hAnsi="Arial" w:cs="Arial"/>
          <w:color w:val="000000"/>
          <w:sz w:val="20"/>
          <w:szCs w:val="20"/>
        </w:rPr>
      </w:pPr>
    </w:p>
    <w:p w14:paraId="1DF34A3A" w14:textId="4BC26B28" w:rsidR="00F32088" w:rsidRDefault="00F32088" w:rsidP="00F32088">
      <w:pPr>
        <w:rPr>
          <w:rFonts w:ascii="Arial" w:hAnsi="Arial" w:cs="Arial"/>
          <w:color w:val="000000"/>
          <w:sz w:val="20"/>
          <w:szCs w:val="20"/>
          <w:lang w:val="en-US"/>
        </w:rPr>
      </w:pPr>
      <w:bookmarkStart w:id="7" w:name="_Hlk74441176"/>
      <w:r w:rsidRPr="00AB7D54">
        <w:rPr>
          <w:rFonts w:ascii="Arial" w:hAnsi="Arial" w:cs="Arial"/>
          <w:color w:val="000000"/>
          <w:sz w:val="20"/>
          <w:szCs w:val="20"/>
          <w:lang w:val="en-US"/>
        </w:rPr>
        <w:t>Yours sincerely,</w:t>
      </w:r>
    </w:p>
    <w:p w14:paraId="7C95B0C6" w14:textId="15AB9491" w:rsidR="00672BA3" w:rsidRDefault="00672BA3" w:rsidP="00F32088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26F433B" w14:textId="77777777" w:rsidR="00672BA3" w:rsidRPr="00AB7D54" w:rsidRDefault="00672BA3" w:rsidP="00F32088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DE6DD77" w14:textId="352394F6" w:rsidR="00672BA3" w:rsidRPr="00016FE3" w:rsidRDefault="00672BA3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016FE3">
        <w:rPr>
          <w:rFonts w:ascii="Arial" w:hAnsi="Arial" w:cs="Arial"/>
          <w:color w:val="990011"/>
          <w:sz w:val="20"/>
          <w:szCs w:val="20"/>
          <w:lang w:val="en-US"/>
        </w:rPr>
        <w:t>&lt;Your signature&gt;</w:t>
      </w:r>
    </w:p>
    <w:p w14:paraId="7384E141" w14:textId="77777777" w:rsidR="00672BA3" w:rsidRPr="00AB7D54" w:rsidRDefault="00672BA3" w:rsidP="00F32088">
      <w:pPr>
        <w:rPr>
          <w:rFonts w:ascii="Arial" w:hAnsi="Arial" w:cs="Arial"/>
          <w:sz w:val="20"/>
          <w:szCs w:val="20"/>
          <w:lang w:val="en-US"/>
        </w:rPr>
      </w:pPr>
    </w:p>
    <w:p w14:paraId="7814278B" w14:textId="77777777" w:rsidR="00F32088" w:rsidRPr="00AB7D54" w:rsidRDefault="00F32088" w:rsidP="00F32088">
      <w:pPr>
        <w:rPr>
          <w:rFonts w:ascii="Arial" w:hAnsi="Arial" w:cs="Arial"/>
          <w:sz w:val="20"/>
          <w:szCs w:val="20"/>
          <w:lang w:val="en-US"/>
        </w:rPr>
      </w:pPr>
    </w:p>
    <w:p w14:paraId="383E0625" w14:textId="6C124E70" w:rsidR="00F32088" w:rsidRPr="00AB7D54" w:rsidRDefault="00F32088" w:rsidP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bookmarkStart w:id="8" w:name="_Hlk74441447"/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n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ame&gt;</w:t>
      </w:r>
    </w:p>
    <w:bookmarkEnd w:id="8"/>
    <w:p w14:paraId="3E7E7CA7" w14:textId="49F5815A" w:rsidR="008021EA" w:rsidRDefault="00F32088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 w:rsidR="00672BA3">
        <w:rPr>
          <w:rFonts w:ascii="Arial" w:hAnsi="Arial" w:cs="Arial"/>
          <w:color w:val="990011"/>
          <w:sz w:val="20"/>
          <w:szCs w:val="20"/>
          <w:lang w:val="en-US"/>
        </w:rPr>
        <w:t>Adviser firm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</w:p>
    <w:p w14:paraId="6B4279C9" w14:textId="2280291E" w:rsidR="00672BA3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  <w:bookmarkStart w:id="9" w:name="_Hlk74441370"/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990011"/>
          <w:sz w:val="20"/>
          <w:szCs w:val="20"/>
          <w:lang w:val="en-US"/>
        </w:rPr>
        <w:t>email address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</w:p>
    <w:p w14:paraId="4AD68219" w14:textId="6C38412A" w:rsidR="00672BA3" w:rsidRPr="00AB7D54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  <w:bookmarkStart w:id="10" w:name="_Hlk74441379"/>
      <w:bookmarkEnd w:id="9"/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990011"/>
          <w:sz w:val="20"/>
          <w:szCs w:val="20"/>
          <w:lang w:val="en-US"/>
        </w:rPr>
        <w:t>telephone number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</w:p>
    <w:bookmarkEnd w:id="7"/>
    <w:bookmarkEnd w:id="10"/>
    <w:p w14:paraId="29B61F2B" w14:textId="77777777" w:rsidR="00672BA3" w:rsidRPr="00AB7D54" w:rsidRDefault="00672BA3" w:rsidP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6A7024D9" w14:textId="77777777" w:rsidR="00672BA3" w:rsidRDefault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07665DBB" w14:textId="77777777" w:rsidR="00672BA3" w:rsidRPr="00AB7D54" w:rsidRDefault="00672BA3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1580E9E3" w14:textId="77777777" w:rsidR="00C45CBC" w:rsidRPr="00AB7D54" w:rsidRDefault="00C45CBC">
      <w:pPr>
        <w:rPr>
          <w:rFonts w:ascii="Arial" w:hAnsi="Arial" w:cs="Arial"/>
          <w:color w:val="990011"/>
          <w:sz w:val="20"/>
          <w:szCs w:val="20"/>
          <w:lang w:val="en-US"/>
        </w:rPr>
      </w:pPr>
    </w:p>
    <w:p w14:paraId="5207BEC5" w14:textId="5CC4D51D" w:rsidR="00AB7D54" w:rsidRDefault="00AB7D54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0E2E730C" w14:textId="08815C76" w:rsidR="00AB7D54" w:rsidRDefault="00AB7D54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65C4C042" w14:textId="481086F3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3D15E0CF" w14:textId="0B5E3873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38A83FB0" w14:textId="29A00759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7B46B4F3" w14:textId="6298C363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198CA993" w14:textId="44522280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1E0267E3" w14:textId="0E769574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76503E2E" w14:textId="7F6E7001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4ACBDBF6" w14:textId="09C2411D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7C48B9B7" w14:textId="0D09ACED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473BB4EC" w14:textId="58989DBF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71E88452" w14:textId="00293920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48813380" w14:textId="1FA19C28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15F0668D" w14:textId="429AF5A8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4DCEFDFB" w14:textId="18F258C2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2443C466" w14:textId="56D24030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4F97E8A2" w14:textId="11C479DA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3983625C" w14:textId="006125D0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29F44D7E" w14:textId="1C4DA5B5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0E50F6B9" w14:textId="77777777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1A919A18" w14:textId="5ED14E4D" w:rsidR="00672BA3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149D722E" w14:textId="77777777" w:rsidR="00672BA3" w:rsidRPr="00AB7D54" w:rsidRDefault="00672BA3">
      <w:pPr>
        <w:rPr>
          <w:rStyle w:val="normal1"/>
          <w:rFonts w:ascii="Arial" w:hAnsi="Arial" w:cs="Arial"/>
          <w:b/>
          <w:bCs/>
          <w:sz w:val="20"/>
          <w:szCs w:val="20"/>
          <w:lang w:val="en"/>
        </w:rPr>
      </w:pPr>
    </w:p>
    <w:p w14:paraId="29477B89" w14:textId="0AA7A5A3" w:rsidR="0019231F" w:rsidRPr="00AB1143" w:rsidRDefault="0019231F" w:rsidP="00AB1143">
      <w:pPr>
        <w:rPr>
          <w:rStyle w:val="normal1"/>
          <w:rFonts w:ascii="Arial" w:hAnsi="Arial" w:cs="Arial"/>
          <w:b/>
          <w:bCs/>
          <w:sz w:val="18"/>
          <w:szCs w:val="20"/>
          <w:lang w:val="en"/>
        </w:rPr>
      </w:pPr>
      <w:bookmarkStart w:id="11" w:name="_Hlk74441225"/>
      <w:r w:rsidRPr="00AB7D54">
        <w:rPr>
          <w:rStyle w:val="normal1"/>
          <w:rFonts w:ascii="Arial" w:hAnsi="Arial" w:cs="Arial"/>
          <w:b/>
          <w:bCs/>
          <w:sz w:val="20"/>
          <w:szCs w:val="20"/>
          <w:lang w:val="en"/>
        </w:rPr>
        <w:t>When using these templates</w:t>
      </w:r>
    </w:p>
    <w:p w14:paraId="365B0DC3" w14:textId="77777777" w:rsidR="0019231F" w:rsidRPr="00AB7D54" w:rsidRDefault="0019231F" w:rsidP="0019231F">
      <w:pPr>
        <w:rPr>
          <w:rFonts w:ascii="Arial" w:hAnsi="Arial" w:cs="Arial"/>
          <w:color w:val="FF0000"/>
        </w:rPr>
      </w:pPr>
    </w:p>
    <w:p w14:paraId="5E2BC742" w14:textId="77777777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  <w:r w:rsidRPr="00AB7D54">
        <w:rPr>
          <w:rFonts w:ascii="Arial" w:hAnsi="Arial" w:cs="Arial"/>
          <w:sz w:val="20"/>
          <w:szCs w:val="20"/>
        </w:rPr>
        <w:t>Please note that these promotional materials are only suggested templates to support your marketing activities. We recommend that any promotional materials are checked by your Compliance team.</w:t>
      </w:r>
    </w:p>
    <w:p w14:paraId="50880B83" w14:textId="77777777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</w:p>
    <w:p w14:paraId="0E2E86F2" w14:textId="25580F3E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  <w:r w:rsidRPr="00AB7D54">
        <w:rPr>
          <w:rFonts w:ascii="Arial" w:hAnsi="Arial" w:cs="Arial"/>
          <w:sz w:val="20"/>
          <w:szCs w:val="20"/>
        </w:rPr>
        <w:t>The content is your responsibility and you must ensure that all legal and regulatory requirements are considered before sending.</w:t>
      </w:r>
    </w:p>
    <w:p w14:paraId="29FBAA09" w14:textId="77777777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</w:p>
    <w:p w14:paraId="36B6F6FC" w14:textId="77777777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  <w:r w:rsidRPr="00AB7D54">
        <w:rPr>
          <w:rFonts w:ascii="Arial" w:hAnsi="Arial" w:cs="Arial"/>
          <w:sz w:val="20"/>
          <w:szCs w:val="20"/>
        </w:rPr>
        <w:t>No party shall have any right of action against Legal &amp; General in relation to the accuracy or completeness of the information contained in these materials, or any other written or oral information made available in connection with these materials.</w:t>
      </w:r>
    </w:p>
    <w:p w14:paraId="242DE19D" w14:textId="77777777" w:rsidR="0019231F" w:rsidRPr="00AB7D54" w:rsidRDefault="0019231F" w:rsidP="0019231F">
      <w:pPr>
        <w:rPr>
          <w:rFonts w:ascii="Arial" w:hAnsi="Arial" w:cs="Arial"/>
          <w:sz w:val="20"/>
          <w:szCs w:val="20"/>
        </w:rPr>
      </w:pPr>
    </w:p>
    <w:p w14:paraId="0F350321" w14:textId="77777777" w:rsidR="0019231F" w:rsidRPr="00AB7D54" w:rsidRDefault="00AB7D54" w:rsidP="0019231F">
      <w:pPr>
        <w:rPr>
          <w:rFonts w:ascii="Arial" w:hAnsi="Arial" w:cs="Arial"/>
          <w:sz w:val="20"/>
          <w:szCs w:val="20"/>
        </w:rPr>
      </w:pPr>
      <w:r w:rsidRPr="00AB7D54">
        <w:rPr>
          <w:rFonts w:ascii="Arial" w:hAnsi="Arial" w:cs="Arial"/>
          <w:sz w:val="20"/>
          <w:szCs w:val="20"/>
        </w:rPr>
        <w:t>Nothing in this i</w:t>
      </w:r>
      <w:r w:rsidR="0019231F" w:rsidRPr="00AB7D54">
        <w:rPr>
          <w:rFonts w:ascii="Arial" w:hAnsi="Arial" w:cs="Arial"/>
          <w:sz w:val="20"/>
          <w:szCs w:val="20"/>
        </w:rPr>
        <w:t>nformation constitutes financial and/or investment advice.</w:t>
      </w:r>
      <w:bookmarkEnd w:id="11"/>
    </w:p>
    <w:sectPr w:rsidR="0019231F" w:rsidRPr="00AB7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EE784" w14:textId="77777777" w:rsidR="002A357C" w:rsidRDefault="002A357C" w:rsidP="00F32088">
      <w:r>
        <w:separator/>
      </w:r>
    </w:p>
  </w:endnote>
  <w:endnote w:type="continuationSeparator" w:id="0">
    <w:p w14:paraId="7AB1FA95" w14:textId="77777777" w:rsidR="002A357C" w:rsidRDefault="002A357C" w:rsidP="00F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BB92" w14:textId="77777777" w:rsidR="002A357C" w:rsidRDefault="002A357C" w:rsidP="00F32088">
      <w:r>
        <w:separator/>
      </w:r>
    </w:p>
  </w:footnote>
  <w:footnote w:type="continuationSeparator" w:id="0">
    <w:p w14:paraId="5084CA07" w14:textId="77777777" w:rsidR="002A357C" w:rsidRDefault="002A357C" w:rsidP="00F3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C5C"/>
    <w:multiLevelType w:val="multilevel"/>
    <w:tmpl w:val="A1B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254CA"/>
    <w:multiLevelType w:val="hybridMultilevel"/>
    <w:tmpl w:val="1284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D7A"/>
    <w:multiLevelType w:val="hybridMultilevel"/>
    <w:tmpl w:val="606E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8"/>
    <w:rsid w:val="00016FE3"/>
    <w:rsid w:val="000D29C5"/>
    <w:rsid w:val="00120305"/>
    <w:rsid w:val="0019231F"/>
    <w:rsid w:val="001E48A6"/>
    <w:rsid w:val="00245681"/>
    <w:rsid w:val="002A357C"/>
    <w:rsid w:val="00394900"/>
    <w:rsid w:val="003A2523"/>
    <w:rsid w:val="0041267A"/>
    <w:rsid w:val="00461652"/>
    <w:rsid w:val="00485C11"/>
    <w:rsid w:val="0049230D"/>
    <w:rsid w:val="004F5836"/>
    <w:rsid w:val="00565914"/>
    <w:rsid w:val="006000C1"/>
    <w:rsid w:val="00672BA3"/>
    <w:rsid w:val="00680D53"/>
    <w:rsid w:val="006C1BAC"/>
    <w:rsid w:val="007722F8"/>
    <w:rsid w:val="00842C8D"/>
    <w:rsid w:val="008C17B9"/>
    <w:rsid w:val="008D7553"/>
    <w:rsid w:val="008E6F6F"/>
    <w:rsid w:val="00933F58"/>
    <w:rsid w:val="00A64D87"/>
    <w:rsid w:val="00A75D2A"/>
    <w:rsid w:val="00AB1143"/>
    <w:rsid w:val="00AB398C"/>
    <w:rsid w:val="00AB7D54"/>
    <w:rsid w:val="00AF54AF"/>
    <w:rsid w:val="00B02C13"/>
    <w:rsid w:val="00B550E7"/>
    <w:rsid w:val="00C45CBC"/>
    <w:rsid w:val="00CA7069"/>
    <w:rsid w:val="00CE7B76"/>
    <w:rsid w:val="00CF1B9D"/>
    <w:rsid w:val="00D30CAF"/>
    <w:rsid w:val="00D8010A"/>
    <w:rsid w:val="00D83D17"/>
    <w:rsid w:val="00DA0890"/>
    <w:rsid w:val="00E05FE9"/>
    <w:rsid w:val="00E72674"/>
    <w:rsid w:val="00E8754F"/>
    <w:rsid w:val="00ED2071"/>
    <w:rsid w:val="00F32088"/>
    <w:rsid w:val="00FA6C8E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0B6E08"/>
  <w15:docId w15:val="{911639C3-7790-4497-8642-9B2810B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88"/>
  </w:style>
  <w:style w:type="paragraph" w:styleId="Footer">
    <w:name w:val="footer"/>
    <w:basedOn w:val="Normal"/>
    <w:link w:val="FooterChar"/>
    <w:uiPriority w:val="99"/>
    <w:unhideWhenUsed/>
    <w:rsid w:val="00F32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88"/>
  </w:style>
  <w:style w:type="paragraph" w:styleId="ListParagraph">
    <w:name w:val="List Paragraph"/>
    <w:basedOn w:val="Normal"/>
    <w:uiPriority w:val="34"/>
    <w:qFormat/>
    <w:rsid w:val="00F32088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05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F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9"/>
    <w:rPr>
      <w:rFonts w:ascii="Tahoma" w:eastAsia="Times New Roman" w:hAnsi="Tahoma" w:cs="Tahoma"/>
      <w:sz w:val="16"/>
      <w:szCs w:val="16"/>
    </w:rPr>
  </w:style>
  <w:style w:type="character" w:customStyle="1" w:styleId="normal1">
    <w:name w:val="normal1"/>
    <w:basedOn w:val="DefaultParagraphFont"/>
    <w:rsid w:val="00C45CBC"/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+PGVsZW1lbnQgdWlkPSJiMTEzM2ViZC1mZTg5LTRlNjktYjhhMy04MzlkNDZiN2FjMmMiIHZhbHVlPSIiIHhtbG5zPSJodHRwOi8vd3d3LmJvbGRvbmphbWVzLmNvbS8yMDA4LzAxL3NpZS9pbnRlcm5hbC9sYWJlbCIgLz48L3Npc2w+PFVzZXJOYW1lPkxBTkRHXEFTNzU2ODI8L1VzZXJOYW1lPjxEYXRlVGltZT4yNy8wNy8yMDIwIDA4OjAwOjE4PC9EYXRlVGltZT48TGFiZWxTdHJpbmc+Tm9uLUNvbmZpZGVudGlhbDwvTGFiZWxTdHJpbmc+PC9pdGVtPjwvbGFiZWxIaXN0b3J5Pg==</Value>
</WrappedLabelHistor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0BBFA1F8CC949A3E53039C940D3D3" ma:contentTypeVersion="16" ma:contentTypeDescription="Create a new document." ma:contentTypeScope="" ma:versionID="9b0aa6b6043f6133c30a5b1c659000dc">
  <xsd:schema xmlns:xsd="http://www.w3.org/2001/XMLSchema" xmlns:xs="http://www.w3.org/2001/XMLSchema" xmlns:p="http://schemas.microsoft.com/office/2006/metadata/properties" xmlns:ns1="http://schemas.microsoft.com/sharepoint/v3" xmlns:ns3="96d668ff-4216-4f61-b612-de5741bf5ba4" xmlns:ns4="c83fe594-a10d-4eaa-a4f1-73bbbb104ccf" targetNamespace="http://schemas.microsoft.com/office/2006/metadata/properties" ma:root="true" ma:fieldsID="6760642c3500f1ab8efc6c6acdafd831" ns1:_="" ns3:_="" ns4:_="">
    <xsd:import namespace="http://schemas.microsoft.com/sharepoint/v3"/>
    <xsd:import namespace="96d668ff-4216-4f61-b612-de5741bf5ba4"/>
    <xsd:import namespace="c83fe594-a10d-4eaa-a4f1-73bbbb104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68ff-4216-4f61-b612-de5741bf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e594-a10d-4eaa-a4f1-73bbbb104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784e6d64-272a-4c0b-aef4-7501937f1df8" origin="userApprovedSuggestion">
  <element uid="b1133ebd-fe89-4e69-b8a3-839d46b7ac2c" value=""/>
</sisl>
</file>

<file path=customXml/itemProps1.xml><?xml version="1.0" encoding="utf-8"?>
<ds:datastoreItem xmlns:ds="http://schemas.openxmlformats.org/officeDocument/2006/customXml" ds:itemID="{213AAE37-0C6E-4E8D-815C-7B6B2951FDC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3287122-42DF-41B1-92C6-09F1CBF390F2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96d668ff-4216-4f61-b612-de5741bf5ba4"/>
    <ds:schemaRef ds:uri="http://schemas.microsoft.com/office/infopath/2007/PartnerControls"/>
    <ds:schemaRef ds:uri="c83fe594-a10d-4eaa-a4f1-73bbbb104ccf"/>
  </ds:schemaRefs>
</ds:datastoreItem>
</file>

<file path=customXml/itemProps3.xml><?xml version="1.0" encoding="utf-8"?>
<ds:datastoreItem xmlns:ds="http://schemas.openxmlformats.org/officeDocument/2006/customXml" ds:itemID="{773E27CB-D86C-4AAF-9AD3-6732FEC4F2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39788-21BF-4182-BDCF-C341953E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d668ff-4216-4f61-b612-de5741bf5ba4"/>
    <ds:schemaRef ds:uri="c83fe594-a10d-4eaa-a4f1-73bbbb10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676835-E8E2-490F-9385-5F0DA348F9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&amp; General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Cernicharo-hazan, Jenny</dc:creator>
  <cp:keywords>Non-Confidential</cp:keywords>
  <cp:lastModifiedBy>Smith, Alex</cp:lastModifiedBy>
  <cp:revision>2</cp:revision>
  <dcterms:created xsi:type="dcterms:W3CDTF">2021-08-06T14:36:00Z</dcterms:created>
  <dcterms:modified xsi:type="dcterms:W3CDTF">2021-08-06T14:36:00Z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ec9adb05-5e03-4c23-aff4-ce7023a2388d</vt:lpwstr>
  </property>
  <property fmtid="{D5CDD505-2E9C-101B-9397-08002B2CF9AE}" pid="3" name="bjSaver">
    <vt:lpwstr>cXJsnUI46bKmY65MlJlDKPRulG/5CZqO</vt:lpwstr>
  </property>
  <property fmtid="{D5CDD505-2E9C-101B-9397-08002B2CF9AE}" pid="4" name="LandG_DigitalShadows">
    <vt:lpwstr>cey9Um-."m,QaSJ#+A64Rw5{K-;[BbG9</vt:lpwstr>
  </property>
  <property fmtid="{D5CDD505-2E9C-101B-9397-08002B2CF9AE}" pid="5" name="ContentTypeId">
    <vt:lpwstr>0x010100A330BBFA1F8CC949A3E53039C940D3D3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policy="784e6d64-272a-4c0b-aef4-7501937f1df8" origin="userApprovedSuggestion" xmlns="http://w</vt:lpwstr>
  </property>
  <property fmtid="{D5CDD505-2E9C-101B-9397-08002B2CF9AE}" pid="7" name="bjDocumentLabelXML-0">
    <vt:lpwstr>ww.boldonjames.com/2008/01/sie/internal/label"&gt;&lt;element uid="b1133ebd-fe89-4e69-b8a3-839d46b7ac2c" value="" /&gt;&lt;/sisl&gt;</vt:lpwstr>
  </property>
  <property fmtid="{D5CDD505-2E9C-101B-9397-08002B2CF9AE}" pid="8" name="bjDocumentSecurityLabel">
    <vt:lpwstr>Non-Confidential</vt:lpwstr>
  </property>
  <property fmtid="{D5CDD505-2E9C-101B-9397-08002B2CF9AE}" pid="9" name="LandG_Classification_UID">
    <vt:lpwstr>9015d811-2d81-403c-933f-24a55b5746aa</vt:lpwstr>
  </property>
  <property fmtid="{D5CDD505-2E9C-101B-9397-08002B2CF9AE}" pid="10" name="LandG_Classification">
    <vt:lpwstr>Non-Confidential</vt:lpwstr>
  </property>
  <property fmtid="{D5CDD505-2E9C-101B-9397-08002B2CF9AE}" pid="11" name="bjLabelHistoryID">
    <vt:lpwstr>{213AAE37-0C6E-4E8D-815C-7B6B2951FDCB}</vt:lpwstr>
  </property>
  <property fmtid="{D5CDD505-2E9C-101B-9397-08002B2CF9AE}" pid="12" name="MSIP_Label_959a91ea-2073-4935-a795-8d5add99d027_Enabled">
    <vt:lpwstr>true</vt:lpwstr>
  </property>
  <property fmtid="{D5CDD505-2E9C-101B-9397-08002B2CF9AE}" pid="13" name="MSIP_Label_959a91ea-2073-4935-a795-8d5add99d027_SetDate">
    <vt:lpwstr>2021-08-06T14:28:48Z</vt:lpwstr>
  </property>
  <property fmtid="{D5CDD505-2E9C-101B-9397-08002B2CF9AE}" pid="14" name="MSIP_Label_959a91ea-2073-4935-a795-8d5add99d027_Method">
    <vt:lpwstr>Privileged</vt:lpwstr>
  </property>
  <property fmtid="{D5CDD505-2E9C-101B-9397-08002B2CF9AE}" pid="15" name="MSIP_Label_959a91ea-2073-4935-a795-8d5add99d027_Name">
    <vt:lpwstr>Non-Confidential</vt:lpwstr>
  </property>
  <property fmtid="{D5CDD505-2E9C-101B-9397-08002B2CF9AE}" pid="16" name="MSIP_Label_959a91ea-2073-4935-a795-8d5add99d027_SiteId">
    <vt:lpwstr>d246baab-cc00-4ed2-bc4e-f8a46cbc590d</vt:lpwstr>
  </property>
  <property fmtid="{D5CDD505-2E9C-101B-9397-08002B2CF9AE}" pid="17" name="MSIP_Label_959a91ea-2073-4935-a795-8d5add99d027_ActionId">
    <vt:lpwstr>647ab732-015b-4674-92a5-729c258d2f70</vt:lpwstr>
  </property>
  <property fmtid="{D5CDD505-2E9C-101B-9397-08002B2CF9AE}" pid="18" name="MSIP_Label_959a91ea-2073-4935-a795-8d5add99d027_ContentBits">
    <vt:lpwstr>0</vt:lpwstr>
  </property>
</Properties>
</file>